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91934"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</w:tcPr>
          <w:p w:rsidR="00691934" w:rsidRPr="004A1E04" w:rsidRDefault="004A1E04" w:rsidP="00703F9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4A1E04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PARROCCHIA SS. PIETRO E PAOLO </w:t>
            </w:r>
          </w:p>
          <w:p w:rsidR="00691934" w:rsidRPr="004A1E04" w:rsidRDefault="004A1E04" w:rsidP="004A1E04">
            <w:pPr>
              <w:pStyle w:val="Titolo1"/>
              <w:keepLines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CF</w:t>
            </w:r>
            <w:r w:rsidRPr="00703F90">
              <w:rPr>
                <w:color w:val="0070C0"/>
                <w:sz w:val="22"/>
                <w:szCs w:val="22"/>
              </w:rPr>
              <w:t xml:space="preserve"> 96009510767 Via Palermo, 12 - 85015 -– OPPIDO LUCANO(PZ )</w:t>
            </w:r>
          </w:p>
          <w:p w:rsidR="00691934" w:rsidRDefault="00691934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  <w:p w:rsidR="00691934" w:rsidRPr="00703F90" w:rsidRDefault="00703F90" w:rsidP="00703F90">
            <w:pPr>
              <w:pStyle w:val="Titolo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BILANCIO CONSOLIDATO</w:t>
            </w:r>
            <w:r w:rsidR="004A1E04" w:rsidRPr="00703F90">
              <w:rPr>
                <w:b/>
                <w:bCs/>
                <w:color w:val="C00000"/>
                <w:sz w:val="24"/>
                <w:szCs w:val="24"/>
              </w:rPr>
              <w:t xml:space="preserve"> AL 31/12/2019 </w:t>
            </w:r>
          </w:p>
        </w:tc>
      </w:tr>
    </w:tbl>
    <w:p w:rsidR="00691934" w:rsidRDefault="00691934">
      <w:pPr>
        <w:pStyle w:val="TeamTesto"/>
        <w:keepNext/>
        <w:keepLines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5228"/>
        <w:gridCol w:w="2117"/>
        <w:gridCol w:w="2288"/>
      </w:tblGrid>
      <w:tr w:rsidR="00703F90" w:rsidRPr="00703F90">
        <w:trPr>
          <w:tblHeader/>
        </w:trPr>
        <w:tc>
          <w:tcPr>
            <w:tcW w:w="5000" w:type="pct"/>
            <w:gridSpan w:val="4"/>
          </w:tcPr>
          <w:p w:rsidR="00691934" w:rsidRPr="00703F90" w:rsidRDefault="004A1E04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             SITUAZIONE PATRIMONIALE AL 31/12/2019   </w:t>
            </w:r>
          </w:p>
        </w:tc>
      </w:tr>
      <w:tr w:rsidR="00691934">
        <w:trPr>
          <w:tblHeader/>
        </w:trPr>
        <w:tc>
          <w:tcPr>
            <w:tcW w:w="554" w:type="pct"/>
          </w:tcPr>
          <w:p w:rsidR="00691934" w:rsidRDefault="004A1E04">
            <w:pPr>
              <w:pStyle w:val="Intestazione"/>
              <w:keepNext/>
              <w:keepLines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2413" w:type="pct"/>
          </w:tcPr>
          <w:p w:rsidR="00691934" w:rsidRDefault="004A1E04">
            <w:pPr>
              <w:pStyle w:val="Intestazione"/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977" w:type="pct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056" w:type="pct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</w:tr>
      <w:tr w:rsidR="00703F90" w:rsidRPr="00703F90">
        <w:tc>
          <w:tcPr>
            <w:tcW w:w="554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A T </w:t>
            </w:r>
            <w:proofErr w:type="spellStart"/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T</w:t>
            </w:r>
            <w:proofErr w:type="spellEnd"/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18/30/504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ANTICIP. C/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Parrocchiale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24/05/001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BCC OPPIDO 302190 PARROCCHIA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611,09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F90" w:rsidRPr="00703F90">
        <w:tc>
          <w:tcPr>
            <w:tcW w:w="554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TOTALE ATTIVITA`</w:t>
            </w:r>
          </w:p>
        </w:tc>
        <w:tc>
          <w:tcPr>
            <w:tcW w:w="977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35.611,09</w:t>
            </w:r>
          </w:p>
        </w:tc>
        <w:tc>
          <w:tcPr>
            <w:tcW w:w="1056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703F90" w:rsidRPr="00703F90">
        <w:tc>
          <w:tcPr>
            <w:tcW w:w="554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P A S </w:t>
            </w:r>
            <w:proofErr w:type="spellStart"/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S</w:t>
            </w:r>
            <w:proofErr w:type="spellEnd"/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18/45/502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DONAZIONI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24/15/005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DENARO IN CASSA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488,00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28/40/005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 PORTATI A NUOVO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155,21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40/00/***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DEBITI V/FORNITORI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92,01</w:t>
            </w:r>
          </w:p>
        </w:tc>
      </w:tr>
      <w:tr w:rsidR="00703F90" w:rsidRPr="00703F90">
        <w:tc>
          <w:tcPr>
            <w:tcW w:w="554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TOTALE PASSIVITA`</w:t>
            </w:r>
          </w:p>
        </w:tc>
        <w:tc>
          <w:tcPr>
            <w:tcW w:w="977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      35.735,22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PERDITA DI ESERCIZIO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124,13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554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2413" w:type="pct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977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35.735,22</w:t>
            </w:r>
          </w:p>
        </w:tc>
        <w:tc>
          <w:tcPr>
            <w:tcW w:w="1056" w:type="pct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35.735,22</w:t>
            </w:r>
          </w:p>
        </w:tc>
      </w:tr>
    </w:tbl>
    <w:p w:rsidR="00691934" w:rsidRDefault="00691934">
      <w:pPr>
        <w:pStyle w:val="TeamTesto"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3469"/>
        <w:gridCol w:w="1395"/>
        <w:gridCol w:w="1394"/>
        <w:gridCol w:w="849"/>
        <w:gridCol w:w="845"/>
        <w:gridCol w:w="846"/>
        <w:gridCol w:w="845"/>
      </w:tblGrid>
      <w:tr w:rsidR="00703F90" w:rsidRPr="00703F90">
        <w:trPr>
          <w:tblHeader/>
        </w:trPr>
        <w:tc>
          <w:tcPr>
            <w:tcW w:w="10984" w:type="dxa"/>
            <w:gridSpan w:val="8"/>
          </w:tcPr>
          <w:p w:rsidR="00691934" w:rsidRPr="00703F90" w:rsidRDefault="004A1E04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                SITUAZIONE ECONOMICA AL 31/12/2019   </w:t>
            </w:r>
            <w:bookmarkStart w:id="0" w:name="_GoBack"/>
            <w:bookmarkEnd w:id="0"/>
          </w:p>
        </w:tc>
      </w:tr>
      <w:tr w:rsidR="00691934">
        <w:trPr>
          <w:tblHeader/>
        </w:trPr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</w:tr>
      <w:tr w:rsidR="00703F90" w:rsidRPr="00703F90">
        <w:tc>
          <w:tcPr>
            <w:tcW w:w="1204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COSTI, SPESE E PERDITE</w:t>
            </w:r>
          </w:p>
        </w:tc>
        <w:tc>
          <w:tcPr>
            <w:tcW w:w="1418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66/30/025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CANCELLERIA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384,10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0,5170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0,5179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68/05/330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POSTALI E DI AFFRANCATURA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61,00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0,0821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0,0822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68/05/346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VIAGGI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450,00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0,6057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0,6067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68/05/370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ONERI BANCARI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159,41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0,2146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0,2149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68/05/391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SIAE P/ATT.DIVER.DA DISCO.E SALE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505,42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0,6803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0,6814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CHIESA MADRE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4.101,27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5,5203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5,5295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68/05/502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SANTUARIO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1.207,47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1,6252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1,6280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68/05/503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 GIOVANNI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480,26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0,6464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0,6475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68/05/504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- ANNUNZIATA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440,17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0,5925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0,5935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68/05/505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ELETTRICA- CANONICA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1.180,30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1,5887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1,5913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68/05/507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RISCALDAMENTO- CANONICA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876,49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1,1797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1,1817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68/05/508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CHIESA MADRE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61,84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0,0832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0,0834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68/05/509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SANTUARIO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124,30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0,1673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0,1676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68/05/510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97,75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0,1316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0,1318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CULTO, FIORI E ARREDO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601,40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0,8095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0,8108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 v. Cervellino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16,57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0,0223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0,0223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68/05/525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SITO INTERNET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96,37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0,1297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0,1299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68/05/530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MATERIALE PER MANUTENZIONE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212,91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0,2866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0,2871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68/05/532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CATECHESI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4.082,09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5,4945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5,5037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68/05/533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CANCELLERIA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165,77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0,2231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0,2235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PULIZIA CANONICA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173,00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0,2329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0,2332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68/05/547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FORMATIVE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360,00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0,4846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0,4854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68/05/548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MATERIALE LITURGICO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1.682,00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2,2640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2,2677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68/05/550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COSTI P/GOD BENI DI T. SOFTWARE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49,99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0,0673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0,0674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ELETT. CANONICA VIA CERV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459,93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0,6191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0,6201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68/05/552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CANONICA VIA CERVELLINO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484,39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0,6520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0,6531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68/05/553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NUOVO COMPL. PARROCCHIALE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6.702,00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9,0208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9,0359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68/05/560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DI RAPPRESENTANZA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432,00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0,5815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0,5824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84/10/502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CARITATIVE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12.755,71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17,1691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17,1978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84/10/506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SPESE X CULTO, OFF. 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SACERDOTi</w:t>
            </w:r>
            <w:proofErr w:type="spellEnd"/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4.389,00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5,9076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5,9174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84/10/507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VERS IN CURIA COLL NAZ. E DIOC.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1.917,44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2,5809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2,5852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DELL'ASSUNTA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375,00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0,5047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0,5056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84/10/516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DELLA MADONNA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2.130,00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2,8670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2,8718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84/10/519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PATRONALE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27.079,35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36,4486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36,5096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3F90" w:rsidRPr="00703F90">
        <w:tc>
          <w:tcPr>
            <w:tcW w:w="1204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TOTALE COSTI</w:t>
            </w:r>
          </w:p>
        </w:tc>
        <w:tc>
          <w:tcPr>
            <w:tcW w:w="1418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      74.294,70</w:t>
            </w:r>
          </w:p>
        </w:tc>
        <w:tc>
          <w:tcPr>
            <w:tcW w:w="1417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100,0004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703F90" w:rsidRPr="00703F90">
        <w:tc>
          <w:tcPr>
            <w:tcW w:w="1204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RICAVI E PROFITTI</w:t>
            </w:r>
          </w:p>
        </w:tc>
        <w:tc>
          <w:tcPr>
            <w:tcW w:w="1418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64/05/115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SOPRAVVENIENZE ORDINARIE ATTIVE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13.021,84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17,5566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17,5566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CHIESA MADRE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14.176,30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19,1131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19,1131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64/05/502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SANT BELVEDERE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5.400,98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7,2818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7,2818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64/05/506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- ANNUNZIATA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200,00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0,2696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0,2696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64/05/507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CONSEGNATE AL PARROCO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1.465,23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1,9755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1,9755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64/05/508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 GIOVANNI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1.049,38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1,4148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1,4148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64/05/509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X VIAGGI E INIZIATIVE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1.355,00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1,8269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1,8269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64/05/518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COMITATO FESTE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30.984,86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41,7751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41,7751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64/10/005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CONTR.C/ESERC.DA ENTI PUBBLICI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1.500,00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2,0224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2,0224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64/15/501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DIOCESANI ex 8x1000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5.000,00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6,7412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6,7412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87/20/035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INT.ATT.SU DEPOSITI BANCARI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16,98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0,0229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0,0229</w:t>
            </w:r>
          </w:p>
        </w:tc>
      </w:tr>
      <w:tr w:rsidR="00703F90" w:rsidRPr="00703F90">
        <w:tc>
          <w:tcPr>
            <w:tcW w:w="1204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:rsidR="00691934" w:rsidRPr="00703F90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TOTALE RICAVI</w:t>
            </w:r>
          </w:p>
        </w:tc>
        <w:tc>
          <w:tcPr>
            <w:tcW w:w="1418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Pr="00703F90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74.170,57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99,9999</w:t>
            </w:r>
          </w:p>
        </w:tc>
        <w:tc>
          <w:tcPr>
            <w:tcW w:w="851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Pr="00703F90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03F9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PERDITA DI ESERCIZIO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124,13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1934">
        <w:tc>
          <w:tcPr>
            <w:tcW w:w="1204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3543" w:type="dxa"/>
          </w:tcPr>
          <w:p w:rsidR="00691934" w:rsidRDefault="004A1E04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1418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74.294,70</w:t>
            </w:r>
          </w:p>
        </w:tc>
        <w:tc>
          <w:tcPr>
            <w:tcW w:w="1417" w:type="dxa"/>
          </w:tcPr>
          <w:p w:rsidR="00691934" w:rsidRDefault="004A1E04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74.294,70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91934" w:rsidRDefault="004A1E04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691934" w:rsidRPr="00703F90" w:rsidRDefault="004A1E04">
      <w:pPr>
        <w:pStyle w:val="TeamTesto"/>
        <w:rPr>
          <w:b/>
          <w:bCs/>
          <w:color w:val="C00000"/>
          <w:sz w:val="21"/>
          <w:szCs w:val="21"/>
        </w:rPr>
      </w:pPr>
      <w:r w:rsidRPr="00703F90">
        <w:rPr>
          <w:b/>
          <w:bCs/>
          <w:color w:val="C00000"/>
          <w:sz w:val="21"/>
          <w:szCs w:val="21"/>
        </w:rPr>
        <w:t xml:space="preserve"> </w:t>
      </w:r>
      <w:r w:rsidR="00703F90" w:rsidRPr="00703F90">
        <w:rPr>
          <w:b/>
          <w:bCs/>
          <w:color w:val="C00000"/>
          <w:sz w:val="21"/>
          <w:szCs w:val="21"/>
        </w:rPr>
        <w:t xml:space="preserve">Il presente bilancio </w:t>
      </w:r>
      <w:proofErr w:type="spellStart"/>
      <w:r w:rsidR="00703F90" w:rsidRPr="00703F90">
        <w:rPr>
          <w:b/>
          <w:bCs/>
          <w:color w:val="C00000"/>
          <w:sz w:val="21"/>
          <w:szCs w:val="21"/>
        </w:rPr>
        <w:t>e'</w:t>
      </w:r>
      <w:proofErr w:type="spellEnd"/>
      <w:r w:rsidR="00703F90" w:rsidRPr="00703F90">
        <w:rPr>
          <w:b/>
          <w:bCs/>
          <w:color w:val="C00000"/>
          <w:sz w:val="21"/>
          <w:szCs w:val="21"/>
        </w:rPr>
        <w:t xml:space="preserve"> reale e corrisponde alle scritture contabili.. Giornale contabile, partitari e documentazione fiscale sono visionabili in sacrestia</w:t>
      </w:r>
    </w:p>
    <w:sectPr w:rsidR="00691934" w:rsidRPr="00703F90" w:rsidSect="00703F90">
      <w:pgSz w:w="11906" w:h="16838" w:code="9"/>
      <w:pgMar w:top="474" w:right="567" w:bottom="879" w:left="567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1D" w:rsidRDefault="002D761D">
      <w:r>
        <w:separator/>
      </w:r>
    </w:p>
  </w:endnote>
  <w:endnote w:type="continuationSeparator" w:id="0">
    <w:p w:rsidR="002D761D" w:rsidRDefault="002D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1D" w:rsidRDefault="002D761D">
      <w:r>
        <w:separator/>
      </w:r>
    </w:p>
  </w:footnote>
  <w:footnote w:type="continuationSeparator" w:id="0">
    <w:p w:rsidR="002D761D" w:rsidRDefault="002D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6C2"/>
    <w:multiLevelType w:val="hybridMultilevel"/>
    <w:tmpl w:val="A6209606"/>
    <w:lvl w:ilvl="0" w:tplc="0B366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906C3"/>
    <w:multiLevelType w:val="hybridMultilevel"/>
    <w:tmpl w:val="46AC8D94"/>
    <w:lvl w:ilvl="0" w:tplc="34AAC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CC71B5"/>
    <w:multiLevelType w:val="hybridMultilevel"/>
    <w:tmpl w:val="E3445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914FF"/>
    <w:multiLevelType w:val="hybridMultilevel"/>
    <w:tmpl w:val="2736C0DC"/>
    <w:lvl w:ilvl="0" w:tplc="F326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3E5D"/>
    <w:multiLevelType w:val="hybridMultilevel"/>
    <w:tmpl w:val="61DC8A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7D76B3"/>
    <w:multiLevelType w:val="hybridMultilevel"/>
    <w:tmpl w:val="E3C490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FB6661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7" w15:restartNumberingAfterBreak="0">
    <w:nsid w:val="1C227DFC"/>
    <w:multiLevelType w:val="hybridMultilevel"/>
    <w:tmpl w:val="83049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727A6"/>
    <w:multiLevelType w:val="hybridMultilevel"/>
    <w:tmpl w:val="975078F6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9" w15:restartNumberingAfterBreak="0">
    <w:nsid w:val="274371D6"/>
    <w:multiLevelType w:val="hybridMultilevel"/>
    <w:tmpl w:val="E1C861AA"/>
    <w:lvl w:ilvl="0" w:tplc="E7761A1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A42E5"/>
    <w:multiLevelType w:val="hybridMultilevel"/>
    <w:tmpl w:val="3DE84C50"/>
    <w:lvl w:ilvl="0" w:tplc="836C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E1DAF"/>
    <w:multiLevelType w:val="hybridMultilevel"/>
    <w:tmpl w:val="F07A2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BF7CDE"/>
    <w:multiLevelType w:val="hybridMultilevel"/>
    <w:tmpl w:val="24285CB0"/>
    <w:lvl w:ilvl="0" w:tplc="3294A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3B3949F9"/>
    <w:multiLevelType w:val="hybridMultilevel"/>
    <w:tmpl w:val="248A43C6"/>
    <w:lvl w:ilvl="0" w:tplc="56A461A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4" w15:restartNumberingAfterBreak="0">
    <w:nsid w:val="3D563DF3"/>
    <w:multiLevelType w:val="hybridMultilevel"/>
    <w:tmpl w:val="A4527B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5952F56"/>
    <w:multiLevelType w:val="hybridMultilevel"/>
    <w:tmpl w:val="44969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3B2326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7" w15:restartNumberingAfterBreak="0">
    <w:nsid w:val="515B5F35"/>
    <w:multiLevelType w:val="hybridMultilevel"/>
    <w:tmpl w:val="65D03BD2"/>
    <w:lvl w:ilvl="0" w:tplc="5924317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9B30B9"/>
    <w:multiLevelType w:val="hybridMultilevel"/>
    <w:tmpl w:val="CB8EB022"/>
    <w:lvl w:ilvl="0" w:tplc="6FDE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A85AFE"/>
    <w:multiLevelType w:val="hybridMultilevel"/>
    <w:tmpl w:val="3B164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0508AC"/>
    <w:multiLevelType w:val="hybridMultilevel"/>
    <w:tmpl w:val="B22A6200"/>
    <w:lvl w:ilvl="0" w:tplc="56A4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  <w:rPr>
        <w:rFonts w:cs="Times New Roman"/>
      </w:rPr>
    </w:lvl>
  </w:abstractNum>
  <w:abstractNum w:abstractNumId="21" w15:restartNumberingAfterBreak="0">
    <w:nsid w:val="783F598E"/>
    <w:multiLevelType w:val="hybridMultilevel"/>
    <w:tmpl w:val="E0580D9C"/>
    <w:lvl w:ilvl="0" w:tplc="56A46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 w15:restartNumberingAfterBreak="0">
    <w:nsid w:val="79725FF7"/>
    <w:multiLevelType w:val="hybridMultilevel"/>
    <w:tmpl w:val="8B083E4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1"/>
  </w:num>
  <w:num w:numId="21">
    <w:abstractNumId w:val="10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34"/>
    <w:rsid w:val="002D761D"/>
    <w:rsid w:val="004A1E04"/>
    <w:rsid w:val="00524959"/>
    <w:rsid w:val="00691934"/>
    <w:rsid w:val="007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DD1DC"/>
  <w14:defaultImageDpi w14:val="0"/>
  <w15:docId w15:val="{5D14CA24-C331-7C41-9BD9-36B3BD0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GD\workdir\TEAMRTF.x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C:\SGD\workdir\TEAMRTF.xxx</Template>
  <TotalTime>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@dtrasof</vt:lpstr>
    </vt:vector>
  </TitlesOfParts>
  <Company>TeamSystem spa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@dtrasof</dc:title>
  <dc:subject>Normal presonalizzato per nota integrativa e bilancio cee</dc:subject>
  <dc:creator>norberto</dc:creator>
  <cp:lastModifiedBy>Microsoft Office User</cp:lastModifiedBy>
  <cp:revision>3</cp:revision>
  <cp:lastPrinted>2004-09-01T16:52:00Z</cp:lastPrinted>
  <dcterms:created xsi:type="dcterms:W3CDTF">2020-01-08T22:11:00Z</dcterms:created>
  <dcterms:modified xsi:type="dcterms:W3CDTF">2020-01-08T22:13:00Z</dcterms:modified>
</cp:coreProperties>
</file>